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F" w:rsidRDefault="0052599F" w:rsidP="0052599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01F7EE" wp14:editId="04913411">
            <wp:simplePos x="0" y="0"/>
            <wp:positionH relativeFrom="column">
              <wp:posOffset>85725</wp:posOffset>
            </wp:positionH>
            <wp:positionV relativeFrom="paragraph">
              <wp:posOffset>-14605</wp:posOffset>
            </wp:positionV>
            <wp:extent cx="2801620" cy="1550670"/>
            <wp:effectExtent l="0" t="0" r="0" b="0"/>
            <wp:wrapSquare wrapText="bothSides"/>
            <wp:docPr id="1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2016" r="1857" b="28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99F" w:rsidRDefault="0052599F" w:rsidP="0052599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  <w:r w:rsidRPr="007B443F">
        <w:rPr>
          <w:b/>
          <w:color w:val="000000"/>
          <w:sz w:val="20"/>
          <w:szCs w:val="15"/>
        </w:rPr>
        <w:t>Európsky poľnohospodársky fond pre rozvoj vidieka : Európa investuje do vidieckych oblastí</w:t>
      </w:r>
    </w:p>
    <w:p w:rsidR="0052599F" w:rsidRDefault="0052599F" w:rsidP="0025038F">
      <w:pPr>
        <w:tabs>
          <w:tab w:val="left" w:pos="3345"/>
          <w:tab w:val="left" w:pos="9214"/>
        </w:tabs>
        <w:spacing w:before="0"/>
        <w:ind w:right="426"/>
        <w:jc w:val="center"/>
        <w:rPr>
          <w:b/>
          <w:color w:val="000000"/>
          <w:sz w:val="20"/>
          <w:szCs w:val="15"/>
        </w:rPr>
      </w:pPr>
    </w:p>
    <w:p w:rsidR="0052599F" w:rsidRDefault="0052599F" w:rsidP="0025038F">
      <w:pPr>
        <w:tabs>
          <w:tab w:val="left" w:pos="3345"/>
          <w:tab w:val="left" w:pos="9214"/>
        </w:tabs>
        <w:spacing w:before="0"/>
        <w:ind w:right="426"/>
        <w:jc w:val="center"/>
        <w:rPr>
          <w:b/>
          <w:color w:val="000000"/>
          <w:sz w:val="20"/>
          <w:szCs w:val="15"/>
        </w:rPr>
      </w:pPr>
    </w:p>
    <w:p w:rsidR="0052599F" w:rsidRDefault="0052599F" w:rsidP="0025038F">
      <w:pPr>
        <w:tabs>
          <w:tab w:val="left" w:pos="3345"/>
          <w:tab w:val="left" w:pos="9214"/>
        </w:tabs>
        <w:spacing w:before="0"/>
        <w:ind w:right="426"/>
        <w:jc w:val="center"/>
        <w:rPr>
          <w:b/>
          <w:color w:val="000000"/>
          <w:sz w:val="20"/>
          <w:szCs w:val="15"/>
        </w:rPr>
      </w:pPr>
    </w:p>
    <w:p w:rsidR="0025038F" w:rsidRPr="0025038F" w:rsidRDefault="0025038F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14"/>
          <w:szCs w:val="15"/>
        </w:rPr>
      </w:pPr>
    </w:p>
    <w:p w:rsidR="0025038F" w:rsidRPr="0025038F" w:rsidRDefault="0025038F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12"/>
          <w:szCs w:val="15"/>
        </w:rPr>
      </w:pPr>
      <w:bookmarkStart w:id="0" w:name="_GoBack"/>
      <w:bookmarkEnd w:id="0"/>
    </w:p>
    <w:p w:rsidR="0052599F" w:rsidRDefault="0052599F" w:rsidP="007B443F">
      <w:pPr>
        <w:tabs>
          <w:tab w:val="left" w:pos="3345"/>
          <w:tab w:val="left" w:pos="9214"/>
        </w:tabs>
        <w:spacing w:before="0" w:after="200"/>
        <w:ind w:right="426"/>
        <w:jc w:val="center"/>
        <w:rPr>
          <w:b/>
          <w:color w:val="000000"/>
          <w:sz w:val="20"/>
          <w:szCs w:val="15"/>
        </w:rPr>
      </w:pPr>
      <w:r>
        <w:rPr>
          <w:b/>
          <w:color w:val="000000"/>
          <w:sz w:val="20"/>
          <w:szCs w:val="15"/>
        </w:rPr>
        <w:t xml:space="preserve">        </w:t>
      </w:r>
      <w:r>
        <w:rPr>
          <w:noProof/>
          <w:color w:val="000000"/>
          <w:w w:val="66"/>
        </w:rPr>
        <w:drawing>
          <wp:inline distT="0" distB="0" distL="0" distR="0" wp14:anchorId="4AB7E761" wp14:editId="0C3457E5">
            <wp:extent cx="2062886" cy="738029"/>
            <wp:effectExtent l="0" t="0" r="0" b="5080"/>
            <wp:docPr id="4" name="Obrázok 19" descr="logo 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logo P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74" cy="7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szCs w:val="15"/>
        </w:rPr>
        <w:t xml:space="preserve">             </w:t>
      </w:r>
      <w:r>
        <w:rPr>
          <w:noProof/>
          <w:color w:val="000000"/>
          <w:sz w:val="15"/>
          <w:szCs w:val="15"/>
        </w:rPr>
        <w:drawing>
          <wp:inline distT="0" distB="0" distL="0" distR="0" wp14:anchorId="7A32269D" wp14:editId="71004221">
            <wp:extent cx="2066323" cy="974459"/>
            <wp:effectExtent l="0" t="0" r="0" b="0"/>
            <wp:docPr id="1" name="Obrázok 18" descr="MPRV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MPRV 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47" cy="98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Názov projektu:</w:t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Obnova lesných porastov zničených a destabilizovaných prírodnou katastrofou „Žofia“</w:t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Miesto realizácie aktivít projektu:</w:t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SR, okres: Ružomberok obec: Lúčky</w:t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SR, okres: Ružomberok obec: Kalameny</w:t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SR, okres: Ružomberok obec: Turík</w:t>
      </w:r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 xml:space="preserve">SR, okres: Ružomberok obec: </w:t>
      </w:r>
      <w:proofErr w:type="spellStart"/>
      <w:r w:rsidRPr="0052599F">
        <w:rPr>
          <w:color w:val="000000"/>
          <w:sz w:val="20"/>
          <w:szCs w:val="15"/>
        </w:rPr>
        <w:t>Madočany</w:t>
      </w:r>
      <w:proofErr w:type="spellEnd"/>
    </w:p>
    <w:p w:rsidR="007B443F" w:rsidRPr="0052599F" w:rsidRDefault="007B443F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7B443F" w:rsidRPr="0052599F" w:rsidRDefault="001948A7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Stručný opis projektu:</w:t>
      </w:r>
    </w:p>
    <w:p w:rsidR="001948A7" w:rsidRPr="0052599F" w:rsidRDefault="001948A7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Projekt je zameraný na obnovu lesov poškodených prírodnou vetrovou kalamitou v užívaní Urbariátu pozemkové spoločenstvo Lúčky opatreniami ako je obnova lesných porastov, ich ošetrovanie a ochrana.</w:t>
      </w:r>
    </w:p>
    <w:p w:rsidR="001948A7" w:rsidRPr="0052599F" w:rsidRDefault="001948A7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Názov a sídlo prijímateľa NFP: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Urbariát - pozemkové spoločenstvo Lúčky, 034 82  Lúčky 82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Názov a sídlo poskytovateľa NFP: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 xml:space="preserve">Pôdohospodárska platobná agentúra, </w:t>
      </w:r>
      <w:proofErr w:type="spellStart"/>
      <w:r w:rsidRPr="0052599F">
        <w:rPr>
          <w:color w:val="000000"/>
          <w:sz w:val="20"/>
          <w:szCs w:val="15"/>
        </w:rPr>
        <w:t>Dobrovičova</w:t>
      </w:r>
      <w:proofErr w:type="spellEnd"/>
      <w:r w:rsidRPr="0052599F">
        <w:rPr>
          <w:color w:val="000000"/>
          <w:sz w:val="20"/>
          <w:szCs w:val="15"/>
        </w:rPr>
        <w:t xml:space="preserve"> 12, 815 26  Bratislava 1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Obdobie realizácie projektu: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2015 – 2018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Financovanie: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 xml:space="preserve">Projekt je spolufinancovaný Európskou úniou s prostriedkov Európskeho </w:t>
      </w:r>
      <w:proofErr w:type="spellStart"/>
      <w:r w:rsidRPr="0052599F">
        <w:rPr>
          <w:color w:val="000000"/>
          <w:sz w:val="20"/>
          <w:szCs w:val="15"/>
        </w:rPr>
        <w:t>poľnohohospodárskeho</w:t>
      </w:r>
      <w:proofErr w:type="spellEnd"/>
      <w:r w:rsidRPr="0052599F">
        <w:rPr>
          <w:color w:val="000000"/>
          <w:sz w:val="20"/>
          <w:szCs w:val="15"/>
        </w:rPr>
        <w:t xml:space="preserve"> fondu pre rozvoj vidieka.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Výška NFP: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721 798,75 €</w:t>
      </w: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011BF6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Programová štruktúra:</w:t>
      </w:r>
    </w:p>
    <w:p w:rsidR="009A65EA" w:rsidRPr="0052599F" w:rsidRDefault="009A65EA" w:rsidP="009A65EA">
      <w:pPr>
        <w:tabs>
          <w:tab w:val="left" w:pos="851"/>
          <w:tab w:val="left" w:pos="1843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Program rozvoja vidieka SR 2014 - 2020</w:t>
      </w:r>
    </w:p>
    <w:p w:rsidR="00011BF6" w:rsidRPr="0052599F" w:rsidRDefault="00011BF6" w:rsidP="009A65EA">
      <w:pPr>
        <w:tabs>
          <w:tab w:val="left" w:pos="851"/>
          <w:tab w:val="left" w:pos="1843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 xml:space="preserve">Opatrenie č. 8 </w:t>
      </w:r>
      <w:r w:rsidR="009A65EA" w:rsidRPr="0052599F">
        <w:rPr>
          <w:color w:val="000000"/>
          <w:sz w:val="20"/>
          <w:szCs w:val="15"/>
        </w:rPr>
        <w:tab/>
      </w:r>
      <w:r w:rsidRPr="0052599F">
        <w:rPr>
          <w:color w:val="000000"/>
          <w:sz w:val="20"/>
          <w:szCs w:val="15"/>
        </w:rPr>
        <w:t>Investície do rozvoja lesných oblastí a zlepšenia životaschopnosti lesov</w:t>
      </w:r>
    </w:p>
    <w:p w:rsidR="009A65EA" w:rsidRPr="0052599F" w:rsidRDefault="00011BF6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proofErr w:type="spellStart"/>
      <w:r w:rsidRPr="0052599F">
        <w:rPr>
          <w:color w:val="000000"/>
          <w:sz w:val="20"/>
          <w:szCs w:val="15"/>
        </w:rPr>
        <w:t>Podopatrenie</w:t>
      </w:r>
      <w:proofErr w:type="spellEnd"/>
      <w:r w:rsidRPr="0052599F">
        <w:rPr>
          <w:color w:val="000000"/>
          <w:sz w:val="20"/>
          <w:szCs w:val="15"/>
        </w:rPr>
        <w:t xml:space="preserve"> č. 8.4 </w:t>
      </w:r>
      <w:r w:rsidR="009A65EA" w:rsidRPr="0052599F">
        <w:rPr>
          <w:color w:val="000000"/>
          <w:sz w:val="20"/>
          <w:szCs w:val="15"/>
        </w:rPr>
        <w:t xml:space="preserve">     </w:t>
      </w:r>
      <w:r w:rsidRPr="0052599F">
        <w:rPr>
          <w:color w:val="000000"/>
          <w:sz w:val="20"/>
          <w:szCs w:val="15"/>
        </w:rPr>
        <w:t xml:space="preserve">Podpora na obnovu lesov poškodených lesnými požiarmi a prírodnými katastrofami </w:t>
      </w:r>
      <w:r w:rsidR="009A65EA" w:rsidRPr="0052599F">
        <w:rPr>
          <w:color w:val="000000"/>
          <w:sz w:val="20"/>
          <w:szCs w:val="15"/>
        </w:rPr>
        <w:t xml:space="preserve"> </w:t>
      </w:r>
    </w:p>
    <w:p w:rsidR="00011BF6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 xml:space="preserve">                                     </w:t>
      </w:r>
      <w:r w:rsidR="00011BF6" w:rsidRPr="0052599F">
        <w:rPr>
          <w:color w:val="000000"/>
          <w:sz w:val="20"/>
          <w:szCs w:val="15"/>
        </w:rPr>
        <w:t>a katastrofickými udalosťami</w:t>
      </w: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Cieľ projektu:</w:t>
      </w: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 xml:space="preserve">Projekt je zameraný na obnovu, ošetrovanie a ochranu lesných porastov, ktoré boli poškodené prírodnou vetrovou kalamitou Žofia (máj 201) a následne </w:t>
      </w:r>
      <w:proofErr w:type="spellStart"/>
      <w:r w:rsidRPr="0052599F">
        <w:rPr>
          <w:color w:val="000000"/>
          <w:sz w:val="20"/>
          <w:szCs w:val="15"/>
        </w:rPr>
        <w:t>podkôrnym</w:t>
      </w:r>
      <w:proofErr w:type="spellEnd"/>
      <w:r w:rsidRPr="0052599F">
        <w:rPr>
          <w:color w:val="000000"/>
          <w:sz w:val="20"/>
          <w:szCs w:val="15"/>
        </w:rPr>
        <w:t xml:space="preserve"> hmyzom. Realizáciou projektu sa upraví drevinové zloženie a dosiahne sa väčšia stabilita ekosystému lesných porastov. Navrhované opatrenia vychádzajú z modelov hospodárenia PSL, pričom projekt zohľadňuje súčasná stav a reaguje na aktuálne problémy.</w:t>
      </w: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Aktuálny stav:</w:t>
      </w: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r w:rsidRPr="0052599F">
        <w:rPr>
          <w:color w:val="000000"/>
          <w:sz w:val="20"/>
          <w:szCs w:val="15"/>
        </w:rPr>
        <w:t>Projekt v realizácii</w:t>
      </w: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</w:p>
    <w:p w:rsidR="009A65EA" w:rsidRPr="0052599F" w:rsidRDefault="009A65EA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r w:rsidRPr="0052599F">
        <w:rPr>
          <w:b/>
          <w:color w:val="000000"/>
          <w:sz w:val="20"/>
          <w:szCs w:val="15"/>
        </w:rPr>
        <w:t>Dôležité odkazy:</w:t>
      </w:r>
    </w:p>
    <w:p w:rsidR="009A65EA" w:rsidRPr="0052599F" w:rsidRDefault="006D0049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color w:val="000000"/>
          <w:sz w:val="20"/>
          <w:szCs w:val="15"/>
        </w:rPr>
      </w:pPr>
      <w:hyperlink r:id="rId8" w:history="1">
        <w:r w:rsidR="0079708D" w:rsidRPr="0052599F">
          <w:rPr>
            <w:rStyle w:val="Hypertextovprepojenie"/>
            <w:b/>
            <w:sz w:val="20"/>
            <w:szCs w:val="15"/>
          </w:rPr>
          <w:t>www.apa.sk</w:t>
        </w:r>
      </w:hyperlink>
    </w:p>
    <w:p w:rsidR="0079708D" w:rsidRPr="0052599F" w:rsidRDefault="006D0049" w:rsidP="007B443F">
      <w:pPr>
        <w:tabs>
          <w:tab w:val="left" w:pos="3345"/>
          <w:tab w:val="left" w:pos="9214"/>
        </w:tabs>
        <w:spacing w:before="0"/>
        <w:ind w:right="426"/>
        <w:jc w:val="left"/>
        <w:rPr>
          <w:b/>
          <w:sz w:val="20"/>
          <w:szCs w:val="20"/>
        </w:rPr>
      </w:pPr>
      <w:hyperlink r:id="rId9" w:history="1">
        <w:r w:rsidR="0079708D" w:rsidRPr="0052599F">
          <w:rPr>
            <w:rStyle w:val="Hypertextovprepojenie"/>
            <w:b/>
            <w:sz w:val="20"/>
            <w:szCs w:val="20"/>
          </w:rPr>
          <w:t>www.ec.europa.eu</w:t>
        </w:r>
      </w:hyperlink>
      <w:r w:rsidR="0079708D" w:rsidRPr="0052599F">
        <w:rPr>
          <w:b/>
          <w:sz w:val="20"/>
          <w:szCs w:val="20"/>
        </w:rPr>
        <w:t xml:space="preserve"> </w:t>
      </w:r>
      <w:r w:rsidR="0079708D" w:rsidRPr="0052599F">
        <w:rPr>
          <w:b/>
          <w:sz w:val="20"/>
          <w:szCs w:val="20"/>
          <w:shd w:val="clear" w:color="auto" w:fill="FFFFFF"/>
        </w:rPr>
        <w:t xml:space="preserve"> </w:t>
      </w:r>
    </w:p>
    <w:p w:rsidR="00A37188" w:rsidRPr="0079708D" w:rsidRDefault="006D0049" w:rsidP="0079708D">
      <w:pPr>
        <w:tabs>
          <w:tab w:val="left" w:pos="3345"/>
          <w:tab w:val="left" w:pos="9214"/>
        </w:tabs>
        <w:spacing w:before="0"/>
        <w:ind w:right="426"/>
        <w:jc w:val="left"/>
        <w:rPr>
          <w:color w:val="000000"/>
          <w:sz w:val="20"/>
          <w:szCs w:val="15"/>
        </w:rPr>
      </w:pPr>
      <w:hyperlink r:id="rId10" w:history="1">
        <w:r w:rsidR="0079708D" w:rsidRPr="0052599F">
          <w:rPr>
            <w:rStyle w:val="Hypertextovprepojenie"/>
            <w:b/>
            <w:sz w:val="20"/>
            <w:szCs w:val="15"/>
          </w:rPr>
          <w:t>http://ec.europa.eu/agriculture/rural-development-2014-2020/index_sk.htm</w:t>
        </w:r>
      </w:hyperlink>
      <w:r w:rsidR="00E20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F4E2" wp14:editId="03D85C3F">
                <wp:simplePos x="0" y="0"/>
                <wp:positionH relativeFrom="column">
                  <wp:posOffset>6268593</wp:posOffset>
                </wp:positionH>
                <wp:positionV relativeFrom="paragraph">
                  <wp:posOffset>314554</wp:posOffset>
                </wp:positionV>
                <wp:extent cx="3314700" cy="142240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D05" w:rsidRDefault="00350D05" w:rsidP="00E201AF">
                            <w:pPr>
                              <w:pStyle w:val="Hlavika"/>
                              <w:ind w:left="-6379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493.6pt;margin-top:24.75pt;width:261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" stroked="f">
                <v:textbox>
                  <w:txbxContent>
                    <w:p w:rsidR="00350D05" w:rsidRDefault="00350D05" w:rsidP="00E201AF">
                      <w:pPr>
                        <w:pStyle w:val="Hlavika"/>
                        <w:ind w:left="-6379"/>
                        <w:jc w:val="center"/>
                        <w:rPr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7188" w:rsidRPr="0079708D" w:rsidSect="0052599F">
      <w:pgSz w:w="11906" w:h="16838"/>
      <w:pgMar w:top="426" w:right="12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5"/>
    <w:rsid w:val="00011BF6"/>
    <w:rsid w:val="001948A7"/>
    <w:rsid w:val="0025038F"/>
    <w:rsid w:val="00350D05"/>
    <w:rsid w:val="00474AB1"/>
    <w:rsid w:val="0052599F"/>
    <w:rsid w:val="006D0049"/>
    <w:rsid w:val="0079708D"/>
    <w:rsid w:val="007B443F"/>
    <w:rsid w:val="009A65EA"/>
    <w:rsid w:val="00A37188"/>
    <w:rsid w:val="00A82229"/>
    <w:rsid w:val="00D34A78"/>
    <w:rsid w:val="00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0D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D05"/>
    <w:pPr>
      <w:tabs>
        <w:tab w:val="center" w:pos="4536"/>
        <w:tab w:val="right" w:pos="9072"/>
      </w:tabs>
      <w:spacing w:before="0"/>
      <w:jc w:val="left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0D0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1A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708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0D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0D05"/>
    <w:pPr>
      <w:tabs>
        <w:tab w:val="center" w:pos="4536"/>
        <w:tab w:val="right" w:pos="9072"/>
      </w:tabs>
      <w:spacing w:before="0"/>
      <w:jc w:val="left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0D0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1A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708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7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ec.europa.eu/agriculture/rural-development-2014-2020/index_s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europ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2016-06-29T10:39:00Z</cp:lastPrinted>
  <dcterms:created xsi:type="dcterms:W3CDTF">2016-06-28T09:34:00Z</dcterms:created>
  <dcterms:modified xsi:type="dcterms:W3CDTF">2016-07-06T14:21:00Z</dcterms:modified>
</cp:coreProperties>
</file>